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b/>
          <w:color w:val="auto"/>
          <w:sz w:val="44"/>
          <w:szCs w:val="44"/>
        </w:rPr>
      </w:pPr>
      <w:r>
        <w:rPr>
          <w:rFonts w:hint="eastAsia" w:ascii="宋体" w:hAnsi="宋体"/>
          <w:b/>
          <w:color w:val="auto"/>
          <w:sz w:val="44"/>
          <w:szCs w:val="44"/>
        </w:rPr>
        <w:t>汕尾市地方标准《</w:t>
      </w:r>
      <w:r>
        <w:rPr>
          <w:rFonts w:hint="eastAsia" w:ascii="宋体" w:hAnsi="宋体" w:eastAsia="宋体"/>
          <w:b/>
          <w:color w:val="auto"/>
          <w:sz w:val="44"/>
          <w:szCs w:val="44"/>
          <w:lang w:val="en-US" w:eastAsia="zh-CN"/>
        </w:rPr>
        <w:t>甘薯病虫害综合防控技术规程 第1部分 细菌病</w:t>
      </w:r>
      <w:r>
        <w:rPr>
          <w:rFonts w:hint="eastAsia" w:ascii="宋体" w:hAnsi="宋体"/>
          <w:b/>
          <w:color w:val="auto"/>
          <w:sz w:val="44"/>
          <w:szCs w:val="44"/>
        </w:rPr>
        <w:t>》（征求意见稿）编制说明</w:t>
      </w:r>
      <w:bookmarkStart w:id="0" w:name="_GoBack"/>
      <w:bookmarkEnd w:id="0"/>
    </w:p>
    <w:p>
      <w:pPr>
        <w:rPr>
          <w:rFonts w:ascii="宋体" w:hAnsi="宋体" w:cs="宋体"/>
          <w:b/>
          <w:bCs/>
          <w:sz w:val="28"/>
          <w:szCs w:val="28"/>
        </w:rPr>
      </w:pPr>
      <w:r>
        <w:rPr>
          <w:rFonts w:hint="eastAsia" w:ascii="宋体" w:hAnsi="宋体" w:cs="宋体"/>
          <w:b/>
          <w:bCs/>
          <w:sz w:val="28"/>
          <w:szCs w:val="28"/>
        </w:rPr>
        <w:t>一、标准制定背景及任务来源</w:t>
      </w:r>
    </w:p>
    <w:p>
      <w:pPr>
        <w:rPr>
          <w:rFonts w:ascii="文鼎小标宋简" w:hAnsi="Calibri" w:cs="宋体"/>
          <w:sz w:val="28"/>
          <w:szCs w:val="28"/>
        </w:rPr>
      </w:pPr>
      <w:r>
        <w:rPr>
          <w:rFonts w:ascii="文鼎小标宋简" w:hAnsi="Calibri" w:cs="宋体"/>
          <w:sz w:val="28"/>
          <w:szCs w:val="28"/>
        </w:rPr>
        <w:t>1</w:t>
      </w:r>
      <w:r>
        <w:rPr>
          <w:rFonts w:hint="eastAsia" w:ascii="宋体" w:hAnsi="宋体"/>
          <w:sz w:val="28"/>
          <w:szCs w:val="28"/>
        </w:rPr>
        <w:t>、背景</w:t>
      </w:r>
    </w:p>
    <w:p>
      <w:pPr>
        <w:spacing w:line="360" w:lineRule="auto"/>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甘薯是我国重要的粮食作物，其独特的高产性和广适性曾为解决我国城乡居民的温饱问题作出了重要贡献。汕尾市位处粤东沿海，甘薯常年种植面积</w:t>
      </w:r>
      <w:r>
        <w:rPr>
          <w:rFonts w:hint="eastAsia" w:ascii="仿宋_GB2312" w:hAnsi="仿宋_GB2312" w:eastAsia="仿宋_GB2312" w:cs="仿宋_GB2312"/>
          <w:sz w:val="28"/>
          <w:szCs w:val="28"/>
          <w:lang w:val="en-US" w:eastAsia="zh-CN" w:bidi="ar"/>
        </w:rPr>
        <w:t>约</w:t>
      </w:r>
      <w:r>
        <w:rPr>
          <w:rFonts w:hint="eastAsia" w:ascii="仿宋_GB2312" w:hAnsi="仿宋_GB2312" w:eastAsia="仿宋_GB2312" w:cs="仿宋_GB2312"/>
          <w:sz w:val="28"/>
          <w:szCs w:val="28"/>
          <w:lang w:bidi="ar"/>
        </w:rPr>
        <w:t>30万亩左右，是广东重要的甘薯产区。目前，甘薯已成为汕尾市农业产业结构调整中的优势作物和增加农民收入的重要效益型经济作物，是改善城乡居民膳食结构的健康保健食品。</w:t>
      </w:r>
    </w:p>
    <w:p>
      <w:pPr>
        <w:spacing w:line="360" w:lineRule="auto"/>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然而，甘薯的生产正遭受着多种病害的严重威胁，其中细菌性病害危害尤为突出。一旦发病，轻者导致减产10%-30%，重者甚至绝收，给农户带来巨大的经济损失。其发病机制复杂，病原菌可通过土壤、灌溉水、病残体以及农事操作等多种途径传播，在适宜的温度和湿度条件下，迅速侵染甘薯植株，破坏维管束系统，导致植株萎蔫、死亡。</w:t>
      </w:r>
    </w:p>
    <w:p>
      <w:pPr>
        <w:spacing w:line="360" w:lineRule="auto"/>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随着全球气候变暖，极端天气事件增多，高温高湿环境愈发频繁，这为甘薯细菌性病害的滋生和传播创造了有利条件，使得病害的发生范围不断扩大，危害程度日益加重。此外，由于甘薯种植的规模化和集约化程度不断提高，品种单一化现象较为普遍，这使得甘薯对细菌性病害的抵抗力下降，病害一旦爆发，便容易迅速蔓延。</w:t>
      </w:r>
    </w:p>
    <w:p>
      <w:pPr>
        <w:spacing w:line="360" w:lineRule="auto"/>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目前，针对甘薯细菌性病害的防治手段仍存在诸多局限性。化学防治虽然能在一定程度上控制病害，但长期大量使用化学农药不仅会导致病原菌产生抗药性，还会对环境和食品安全造成严重威胁。生物防治和农业防治等绿色防控技术虽有一定成效，但在实际应用中仍面临着诸多难题，如生物防治效果不稳定、农业防治措施实施成本较高等</w:t>
      </w:r>
      <w:r>
        <w:rPr>
          <w:rFonts w:hint="eastAsia" w:ascii="仿宋_GB2312" w:hAnsi="仿宋_GB2312" w:eastAsia="仿宋_GB2312" w:cs="仿宋_GB2312"/>
          <w:sz w:val="28"/>
          <w:szCs w:val="28"/>
          <w:lang w:eastAsia="zh-CN" w:bidi="ar"/>
        </w:rPr>
        <w:t>，</w:t>
      </w:r>
      <w:r>
        <w:rPr>
          <w:rFonts w:hint="eastAsia" w:ascii="仿宋_GB2312" w:hAnsi="仿宋_GB2312" w:eastAsia="仿宋_GB2312" w:cs="仿宋_GB2312"/>
          <w:sz w:val="28"/>
          <w:szCs w:val="28"/>
          <w:lang w:val="en-US" w:eastAsia="zh-CN" w:bidi="ar"/>
        </w:rPr>
        <w:t>急需指定相关标准指导生产。</w:t>
      </w:r>
    </w:p>
    <w:p>
      <w:pPr>
        <w:rPr>
          <w:rFonts w:ascii="文鼎小标宋简" w:hAnsi="Calibri" w:cs="宋体"/>
          <w:sz w:val="28"/>
          <w:szCs w:val="28"/>
        </w:rPr>
      </w:pPr>
      <w:r>
        <w:rPr>
          <w:rFonts w:ascii="文鼎小标宋简" w:hAnsi="Calibri" w:cs="宋体"/>
          <w:sz w:val="28"/>
          <w:szCs w:val="28"/>
        </w:rPr>
        <w:t>2</w:t>
      </w:r>
      <w:r>
        <w:rPr>
          <w:rFonts w:hint="eastAsia" w:ascii="宋体" w:hAnsi="宋体"/>
          <w:sz w:val="28"/>
          <w:szCs w:val="28"/>
        </w:rPr>
        <w:t>、任务来源</w:t>
      </w:r>
    </w:p>
    <w:p>
      <w:pPr>
        <w:wordWrap w:val="0"/>
        <w:ind w:firstLine="560" w:firstLineChars="200"/>
        <w:jc w:val="left"/>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根据《汕尾市市场监督管理局关于批准下达202</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年度汕尾市地方标准制修订计划项目的通知》，将地方标准《</w:t>
      </w:r>
      <w:r>
        <w:rPr>
          <w:rFonts w:hint="eastAsia" w:ascii="仿宋_GB2312" w:hAnsi="仿宋_GB2312" w:eastAsia="仿宋_GB2312" w:cs="仿宋_GB2312"/>
          <w:sz w:val="28"/>
          <w:szCs w:val="28"/>
          <w:lang w:val="en-US" w:eastAsia="zh-CN" w:bidi="ar"/>
        </w:rPr>
        <w:t>甘薯病虫害综合防控技术规程 第1部分 细菌病</w:t>
      </w:r>
      <w:r>
        <w:rPr>
          <w:rFonts w:hint="eastAsia" w:ascii="仿宋_GB2312" w:hAnsi="仿宋_GB2312" w:eastAsia="仿宋_GB2312" w:cs="仿宋_GB2312"/>
          <w:sz w:val="28"/>
          <w:szCs w:val="28"/>
          <w:lang w:bidi="ar"/>
        </w:rPr>
        <w:t>》列入地方标准制定计划。该项目由汕尾市市场监督管理局提出并归口管理，由</w:t>
      </w:r>
      <w:r>
        <w:rPr>
          <w:rFonts w:hint="eastAsia" w:ascii="仿宋_GB2312" w:hAnsi="仿宋_GB2312" w:eastAsia="仿宋_GB2312" w:cs="仿宋_GB2312"/>
          <w:sz w:val="28"/>
          <w:szCs w:val="28"/>
          <w:lang w:val="en-US" w:eastAsia="zh-CN" w:bidi="ar"/>
        </w:rPr>
        <w:t>广东省农业科学院作物研究所和</w:t>
      </w:r>
      <w:r>
        <w:rPr>
          <w:rFonts w:hint="eastAsia" w:ascii="仿宋_GB2312" w:hAnsi="仿宋_GB2312" w:eastAsia="仿宋_GB2312" w:cs="仿宋_GB2312"/>
          <w:sz w:val="28"/>
          <w:szCs w:val="28"/>
          <w:lang w:bidi="ar"/>
        </w:rPr>
        <w:t>汕尾市农业科学院</w:t>
      </w:r>
      <w:r>
        <w:rPr>
          <w:rFonts w:hint="eastAsia" w:ascii="仿宋_GB2312" w:hAnsi="仿宋_GB2312" w:eastAsia="仿宋_GB2312" w:cs="仿宋_GB2312"/>
          <w:sz w:val="28"/>
          <w:szCs w:val="28"/>
          <w:lang w:val="en-US" w:eastAsia="zh-CN" w:bidi="ar"/>
        </w:rPr>
        <w:t>联合</w:t>
      </w:r>
      <w:r>
        <w:rPr>
          <w:rFonts w:hint="eastAsia" w:ascii="仿宋_GB2312" w:hAnsi="仿宋_GB2312" w:eastAsia="仿宋_GB2312" w:cs="仿宋_GB2312"/>
          <w:sz w:val="28"/>
          <w:szCs w:val="28"/>
          <w:lang w:bidi="ar"/>
        </w:rPr>
        <w:t>制定起草。</w:t>
      </w:r>
    </w:p>
    <w:p>
      <w:pPr>
        <w:rPr>
          <w:rFonts w:ascii="文鼎小标宋简" w:hAnsi="Calibri"/>
          <w:b/>
          <w:bCs/>
          <w:sz w:val="28"/>
          <w:szCs w:val="28"/>
        </w:rPr>
      </w:pPr>
      <w:r>
        <w:rPr>
          <w:rFonts w:hint="eastAsia" w:ascii="宋体" w:hAnsi="宋体"/>
          <w:b/>
          <w:bCs/>
          <w:sz w:val="28"/>
          <w:szCs w:val="28"/>
        </w:rPr>
        <w:t>二、</w:t>
      </w:r>
      <w:r>
        <w:rPr>
          <w:rFonts w:ascii="宋体" w:hAnsi="宋体" w:cs="宋体"/>
          <w:b/>
          <w:bCs/>
          <w:sz w:val="28"/>
          <w:szCs w:val="28"/>
        </w:rPr>
        <w:t>制定标准的指导思想和基本原则</w:t>
      </w:r>
    </w:p>
    <w:p>
      <w:pPr>
        <w:wordWrap w:val="0"/>
        <w:ind w:firstLine="560" w:firstLineChars="200"/>
        <w:jc w:val="left"/>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标准来自生产，总结生产经验，同时又能指导生产实际，这是制定该标准的指导思想。为了促进</w:t>
      </w:r>
      <w:r>
        <w:rPr>
          <w:rFonts w:hint="eastAsia" w:ascii="仿宋_GB2312" w:hAnsi="仿宋_GB2312" w:eastAsia="仿宋_GB2312" w:cs="仿宋_GB2312"/>
          <w:sz w:val="28"/>
          <w:szCs w:val="28"/>
          <w:lang w:eastAsia="zh-Hans" w:bidi="ar"/>
        </w:rPr>
        <w:t>我市甘薯产业的健康可持续发展</w:t>
      </w:r>
      <w:r>
        <w:rPr>
          <w:rFonts w:hint="eastAsia" w:ascii="仿宋_GB2312" w:hAnsi="仿宋_GB2312" w:eastAsia="仿宋_GB2312" w:cs="仿宋_GB2312"/>
          <w:sz w:val="28"/>
          <w:szCs w:val="28"/>
          <w:lang w:bidi="ar"/>
        </w:rPr>
        <w:t>，提升经济效益，以汕尾市</w:t>
      </w:r>
      <w:r>
        <w:rPr>
          <w:rFonts w:hint="eastAsia" w:ascii="仿宋_GB2312" w:hAnsi="仿宋_GB2312" w:eastAsia="仿宋_GB2312" w:cs="仿宋_GB2312"/>
          <w:sz w:val="28"/>
          <w:szCs w:val="28"/>
          <w:lang w:eastAsia="zh-Hans" w:bidi="ar"/>
        </w:rPr>
        <w:t>甘薯种植</w:t>
      </w:r>
      <w:r>
        <w:rPr>
          <w:rFonts w:hint="eastAsia" w:ascii="仿宋_GB2312" w:hAnsi="仿宋_GB2312" w:eastAsia="仿宋_GB2312" w:cs="仿宋_GB2312"/>
          <w:sz w:val="28"/>
          <w:szCs w:val="28"/>
          <w:lang w:bidi="ar"/>
        </w:rPr>
        <w:t>生产发展的实际为基础，力求文字简练，通俗易懂，便于掌握，具有科学性、先进性和可靠性，这是制定该标准的基本原则。</w:t>
      </w:r>
    </w:p>
    <w:p>
      <w:pPr>
        <w:rPr>
          <w:rFonts w:ascii="文鼎小标宋简" w:hAnsi="Calibri" w:cs="宋体"/>
          <w:b/>
          <w:bCs/>
          <w:sz w:val="28"/>
          <w:szCs w:val="28"/>
        </w:rPr>
      </w:pPr>
      <w:r>
        <w:rPr>
          <w:rFonts w:hint="eastAsia" w:ascii="宋体" w:hAnsi="宋体"/>
          <w:b/>
          <w:bCs/>
          <w:sz w:val="28"/>
          <w:szCs w:val="28"/>
        </w:rPr>
        <w:t>三、主要工作过程</w:t>
      </w:r>
    </w:p>
    <w:p>
      <w:pPr>
        <w:wordWrap w:val="0"/>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标准立项任务下达后，由</w:t>
      </w:r>
      <w:r>
        <w:rPr>
          <w:rFonts w:hint="eastAsia" w:ascii="仿宋_GB2312" w:hAnsi="仿宋_GB2312" w:eastAsia="仿宋_GB2312" w:cs="仿宋_GB2312"/>
          <w:sz w:val="28"/>
          <w:szCs w:val="28"/>
          <w:lang w:val="en-US" w:eastAsia="zh-CN" w:bidi="ar"/>
        </w:rPr>
        <w:t>广东省农业科学院作物研究所和</w:t>
      </w:r>
      <w:r>
        <w:rPr>
          <w:rFonts w:hint="eastAsia" w:ascii="仿宋_GB2312" w:hAnsi="仿宋_GB2312" w:eastAsia="仿宋_GB2312" w:cs="仿宋_GB2312"/>
          <w:sz w:val="28"/>
          <w:szCs w:val="28"/>
          <w:lang w:bidi="ar"/>
        </w:rPr>
        <w:t>汕尾市农业科学院</w:t>
      </w:r>
      <w:r>
        <w:rPr>
          <w:rFonts w:hint="eastAsia" w:ascii="仿宋_GB2312" w:hAnsi="仿宋_GB2312" w:eastAsia="仿宋_GB2312" w:cs="仿宋_GB2312"/>
          <w:sz w:val="28"/>
          <w:szCs w:val="28"/>
          <w:lang w:val="en-US" w:eastAsia="zh-CN" w:bidi="ar"/>
        </w:rPr>
        <w:t>联合</w:t>
      </w:r>
      <w:r>
        <w:rPr>
          <w:rFonts w:hint="eastAsia" w:ascii="仿宋_GB2312" w:hAnsi="仿宋_GB2312" w:eastAsia="仿宋_GB2312" w:cs="仿宋_GB2312"/>
          <w:sz w:val="28"/>
          <w:szCs w:val="28"/>
          <w:lang w:bidi="ar"/>
        </w:rPr>
        <w:t>负责标准的研究制定工作。</w:t>
      </w:r>
    </w:p>
    <w:p>
      <w:pPr>
        <w:rPr>
          <w:rFonts w:ascii="文鼎小标宋简" w:hAnsi="Calibri" w:cs="宋体"/>
          <w:sz w:val="28"/>
          <w:szCs w:val="28"/>
        </w:rPr>
      </w:pPr>
      <w:r>
        <w:rPr>
          <w:rFonts w:hint="eastAsia" w:ascii="文鼎小标宋简" w:hAnsi="文鼎小标宋简"/>
          <w:sz w:val="28"/>
          <w:szCs w:val="28"/>
        </w:rPr>
        <w:t>1</w:t>
      </w:r>
      <w:r>
        <w:rPr>
          <w:rFonts w:hint="eastAsia" w:ascii="宋体" w:hAnsi="宋体"/>
          <w:sz w:val="28"/>
          <w:szCs w:val="28"/>
        </w:rPr>
        <w:t>、标准起草过程</w:t>
      </w:r>
    </w:p>
    <w:p>
      <w:pPr>
        <w:wordWrap w:val="0"/>
        <w:ind w:firstLine="560" w:firstLineChars="200"/>
        <w:jc w:val="lef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制标小组按照标准的制定工作程序开展工作，到汕尾市多家</w:t>
      </w:r>
      <w:r>
        <w:rPr>
          <w:rFonts w:hint="eastAsia" w:ascii="仿宋_GB2312" w:hAnsi="仿宋_GB2312" w:eastAsia="仿宋_GB2312" w:cs="仿宋_GB2312"/>
          <w:sz w:val="28"/>
          <w:szCs w:val="28"/>
          <w:lang w:eastAsia="zh-Hans" w:bidi="ar"/>
        </w:rPr>
        <w:t>甘薯种植企业</w:t>
      </w:r>
      <w:r>
        <w:rPr>
          <w:rFonts w:hint="eastAsia" w:ascii="仿宋_GB2312" w:hAnsi="仿宋_GB2312" w:eastAsia="仿宋_GB2312" w:cs="仿宋_GB2312"/>
          <w:sz w:val="28"/>
          <w:szCs w:val="28"/>
          <w:lang w:bidi="ar"/>
        </w:rPr>
        <w:t>开展调研，</w:t>
      </w:r>
      <w:r>
        <w:rPr>
          <w:rFonts w:hint="eastAsia" w:ascii="仿宋_GB2312" w:hAnsi="仿宋_GB2312" w:eastAsia="仿宋_GB2312" w:cs="仿宋_GB2312"/>
          <w:sz w:val="28"/>
          <w:szCs w:val="28"/>
          <w:lang w:eastAsia="zh-Hans" w:bidi="ar"/>
        </w:rPr>
        <w:t>查阅相关文献资料</w:t>
      </w:r>
      <w:r>
        <w:rPr>
          <w:rFonts w:ascii="仿宋_GB2312" w:hAnsi="仿宋_GB2312" w:eastAsia="仿宋_GB2312" w:cs="仿宋_GB2312"/>
          <w:sz w:val="28"/>
          <w:szCs w:val="28"/>
          <w:lang w:eastAsia="zh-Hans" w:bidi="ar"/>
        </w:rPr>
        <w:t>，</w:t>
      </w:r>
      <w:r>
        <w:rPr>
          <w:rFonts w:hint="eastAsia" w:ascii="仿宋_GB2312" w:hAnsi="仿宋_GB2312" w:eastAsia="仿宋_GB2312" w:cs="仿宋_GB2312"/>
          <w:sz w:val="28"/>
          <w:szCs w:val="28"/>
          <w:lang w:eastAsia="zh-Hans" w:bidi="ar"/>
        </w:rPr>
        <w:t>并进行分析</w:t>
      </w:r>
      <w:r>
        <w:rPr>
          <w:rFonts w:ascii="仿宋_GB2312" w:hAnsi="仿宋_GB2312" w:eastAsia="仿宋_GB2312" w:cs="仿宋_GB2312"/>
          <w:sz w:val="28"/>
          <w:szCs w:val="28"/>
          <w:lang w:eastAsia="zh-Hans" w:bidi="ar"/>
        </w:rPr>
        <w:t>、</w:t>
      </w:r>
      <w:r>
        <w:rPr>
          <w:rFonts w:hint="eastAsia" w:ascii="仿宋_GB2312" w:hAnsi="仿宋_GB2312" w:eastAsia="仿宋_GB2312" w:cs="仿宋_GB2312"/>
          <w:sz w:val="28"/>
          <w:szCs w:val="28"/>
          <w:lang w:eastAsia="zh-Hans" w:bidi="ar"/>
        </w:rPr>
        <w:t>验证</w:t>
      </w:r>
      <w:r>
        <w:rPr>
          <w:rFonts w:ascii="仿宋_GB2312" w:hAnsi="仿宋_GB2312" w:eastAsia="仿宋_GB2312" w:cs="仿宋_GB2312"/>
          <w:sz w:val="28"/>
          <w:szCs w:val="28"/>
          <w:lang w:eastAsia="zh-Hans" w:bidi="ar"/>
        </w:rPr>
        <w:t>。</w:t>
      </w:r>
      <w:r>
        <w:rPr>
          <w:rFonts w:hint="eastAsia" w:ascii="仿宋_GB2312" w:hAnsi="仿宋_GB2312" w:eastAsia="仿宋_GB2312" w:cs="仿宋_GB2312"/>
          <w:sz w:val="28"/>
          <w:szCs w:val="28"/>
          <w:lang w:bidi="ar"/>
        </w:rPr>
        <w:t>同时开展相关标准的检索查新工作，检索、收集了、参考了国内其它地区</w:t>
      </w:r>
      <w:r>
        <w:rPr>
          <w:rFonts w:hint="eastAsia" w:ascii="仿宋_GB2312" w:hAnsi="仿宋_GB2312" w:eastAsia="仿宋_GB2312" w:cs="仿宋_GB2312"/>
          <w:sz w:val="28"/>
          <w:szCs w:val="28"/>
          <w:lang w:eastAsia="zh-Hans" w:bidi="ar"/>
        </w:rPr>
        <w:t>甘薯种植以及甘薯</w:t>
      </w:r>
      <w:r>
        <w:rPr>
          <w:rFonts w:hint="eastAsia" w:ascii="仿宋_GB2312" w:hAnsi="仿宋_GB2312" w:eastAsia="仿宋_GB2312" w:cs="仿宋_GB2312"/>
          <w:sz w:val="28"/>
          <w:szCs w:val="28"/>
          <w:lang w:val="en-US" w:eastAsia="zh-CN" w:bidi="ar"/>
        </w:rPr>
        <w:t>线虫病</w:t>
      </w:r>
      <w:r>
        <w:rPr>
          <w:rFonts w:hint="eastAsia" w:ascii="仿宋_GB2312" w:hAnsi="仿宋_GB2312" w:eastAsia="仿宋_GB2312" w:cs="仿宋_GB2312"/>
          <w:sz w:val="28"/>
          <w:szCs w:val="28"/>
          <w:lang w:bidi="ar"/>
        </w:rPr>
        <w:t>相关</w:t>
      </w:r>
      <w:r>
        <w:rPr>
          <w:rFonts w:hint="eastAsia" w:ascii="仿宋_GB2312" w:hAnsi="仿宋_GB2312" w:eastAsia="仿宋_GB2312" w:cs="仿宋_GB2312"/>
          <w:sz w:val="28"/>
          <w:szCs w:val="28"/>
          <w:lang w:val="en-US" w:eastAsia="zh-CN" w:bidi="ar"/>
        </w:rPr>
        <w:t>各类</w:t>
      </w:r>
      <w:r>
        <w:rPr>
          <w:rFonts w:hint="eastAsia" w:ascii="仿宋_GB2312" w:hAnsi="仿宋_GB2312" w:eastAsia="仿宋_GB2312" w:cs="仿宋_GB2312"/>
          <w:sz w:val="28"/>
          <w:szCs w:val="28"/>
          <w:lang w:bidi="ar"/>
        </w:rPr>
        <w:t>资料。起草了《</w:t>
      </w:r>
      <w:r>
        <w:rPr>
          <w:rFonts w:hint="eastAsia" w:ascii="仿宋_GB2312" w:hAnsi="仿宋_GB2312" w:eastAsia="仿宋_GB2312" w:cs="仿宋_GB2312"/>
          <w:sz w:val="28"/>
          <w:szCs w:val="28"/>
          <w:lang w:val="en-US" w:eastAsia="zh-CN" w:bidi="ar"/>
        </w:rPr>
        <w:t>甘薯病虫害综合防控技术规程 第1部分 细菌病</w:t>
      </w:r>
      <w:r>
        <w:rPr>
          <w:rFonts w:hint="eastAsia" w:ascii="仿宋_GB2312" w:hAnsi="仿宋_GB2312" w:eastAsia="仿宋_GB2312" w:cs="仿宋_GB2312"/>
          <w:sz w:val="28"/>
          <w:szCs w:val="28"/>
          <w:lang w:bidi="ar"/>
        </w:rPr>
        <w:t>》的征求意见稿。</w:t>
      </w:r>
    </w:p>
    <w:p>
      <w:pPr>
        <w:rPr>
          <w:rFonts w:ascii="文鼎小标宋简" w:hAnsi="Calibri" w:cs="宋体"/>
          <w:sz w:val="28"/>
          <w:szCs w:val="28"/>
        </w:rPr>
      </w:pPr>
      <w:r>
        <w:rPr>
          <w:rFonts w:hint="eastAsia" w:ascii="文鼎小标宋简" w:hAnsi="文鼎小标宋简"/>
          <w:sz w:val="28"/>
          <w:szCs w:val="28"/>
        </w:rPr>
        <w:t>2</w:t>
      </w:r>
      <w:r>
        <w:rPr>
          <w:rFonts w:hint="eastAsia" w:ascii="宋体" w:hAnsi="宋体"/>
          <w:sz w:val="28"/>
          <w:szCs w:val="28"/>
        </w:rPr>
        <w:t>、征求意见过程</w:t>
      </w:r>
    </w:p>
    <w:p>
      <w:pPr>
        <w:keepNext w:val="0"/>
        <w:keepLines w:val="0"/>
        <w:widowControl/>
        <w:suppressLineNumbers w:val="0"/>
        <w:ind w:firstLine="560" w:firstLineChars="200"/>
        <w:jc w:val="left"/>
        <w:rPr>
          <w:rFonts w:hint="default" w:ascii="仿宋_GB2312" w:hAnsi="仿宋_GB2312" w:eastAsia="仿宋_GB2312" w:cs="仿宋_GB2312"/>
          <w:sz w:val="28"/>
          <w:szCs w:val="28"/>
          <w:lang w:eastAsia="zh-Hans" w:bidi="ar"/>
        </w:rPr>
      </w:pPr>
      <w:r>
        <w:rPr>
          <w:rFonts w:hint="eastAsia" w:ascii="仿宋_GB2312" w:hAnsi="仿宋_GB2312" w:eastAsia="仿宋_GB2312" w:cs="仿宋_GB2312"/>
          <w:sz w:val="28"/>
          <w:szCs w:val="28"/>
          <w:lang w:bidi="ar"/>
        </w:rPr>
        <w:t>202</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年</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bidi="ar"/>
        </w:rPr>
        <w:t>月初，标准起草小组向省内科研、教学、生产和管理等具有代表性的有关单位的专家、教授和</w:t>
      </w:r>
      <w:r>
        <w:rPr>
          <w:rFonts w:hint="eastAsia" w:ascii="仿宋_GB2312" w:hAnsi="仿宋_GB2312" w:eastAsia="仿宋_GB2312" w:cs="仿宋_GB2312"/>
          <w:sz w:val="28"/>
          <w:szCs w:val="28"/>
          <w:lang w:eastAsia="zh-Hans" w:bidi="ar"/>
        </w:rPr>
        <w:t>甘薯种植</w:t>
      </w:r>
      <w:r>
        <w:rPr>
          <w:rFonts w:hint="eastAsia" w:ascii="仿宋_GB2312" w:hAnsi="仿宋_GB2312" w:eastAsia="仿宋_GB2312" w:cs="仿宋_GB2312"/>
          <w:sz w:val="28"/>
          <w:szCs w:val="28"/>
          <w:lang w:bidi="ar"/>
        </w:rPr>
        <w:t>企业征求意见，将标准的征求意见稿、编制说明和征求意见表通过电子邮件、快递邮寄等方式发送至各相关单位。</w:t>
      </w:r>
      <w:r>
        <w:rPr>
          <w:rFonts w:ascii="FangSong" w:hAnsi="FangSong" w:eastAsia="FangSong" w:cs="FangSong"/>
          <w:color w:val="000000"/>
          <w:kern w:val="0"/>
          <w:sz w:val="28"/>
          <w:szCs w:val="28"/>
          <w:lang w:val="en-US" w:eastAsia="zh-CN" w:bidi="ar"/>
        </w:rPr>
        <w:t>同时，在</w:t>
      </w:r>
      <w:r>
        <w:rPr>
          <w:rFonts w:hint="eastAsia" w:ascii="FangSong" w:hAnsi="FangSong" w:eastAsia="FangSong" w:cs="FangSong"/>
          <w:color w:val="000000"/>
          <w:kern w:val="0"/>
          <w:sz w:val="28"/>
          <w:szCs w:val="28"/>
          <w:lang w:val="en-US" w:eastAsia="zh-CN" w:bidi="ar"/>
        </w:rPr>
        <w:t>广东省农业科学院作物研究所</w:t>
      </w:r>
      <w:r>
        <w:rPr>
          <w:rFonts w:hint="default" w:ascii="FangSong" w:hAnsi="FangSong" w:eastAsia="FangSong" w:cs="FangSong"/>
          <w:color w:val="000000"/>
          <w:kern w:val="0"/>
          <w:sz w:val="28"/>
          <w:szCs w:val="28"/>
          <w:lang w:val="en-US" w:eastAsia="zh-CN" w:bidi="ar"/>
        </w:rPr>
        <w:t>官网公布本地方标准征求意见公告。</w:t>
      </w:r>
    </w:p>
    <w:p>
      <w:pPr>
        <w:rPr>
          <w:rFonts w:ascii="仿宋" w:hAnsi="仿宋" w:eastAsia="仿宋"/>
          <w:sz w:val="28"/>
          <w:szCs w:val="28"/>
        </w:rPr>
      </w:pPr>
      <w:r>
        <w:rPr>
          <w:rFonts w:ascii="文鼎小标宋简" w:hAnsi="Calibri" w:cs="宋体"/>
          <w:sz w:val="28"/>
          <w:szCs w:val="28"/>
        </w:rPr>
        <w:t>3</w:t>
      </w:r>
      <w:r>
        <w:rPr>
          <w:rFonts w:hint="eastAsia" w:ascii="宋体" w:hAnsi="宋体"/>
          <w:sz w:val="28"/>
          <w:szCs w:val="28"/>
        </w:rPr>
        <w:t>、</w:t>
      </w:r>
      <w:r>
        <w:rPr>
          <w:rFonts w:ascii="宋体" w:hAnsi="宋体" w:cs="宋体"/>
          <w:sz w:val="28"/>
          <w:szCs w:val="28"/>
        </w:rPr>
        <w:t>审定情况</w:t>
      </w:r>
    </w:p>
    <w:p>
      <w:pPr>
        <w:ind w:firstLine="560" w:firstLineChars="200"/>
        <w:rPr>
          <w:rFonts w:ascii="仿宋" w:hAnsi="仿宋" w:eastAsia="仿宋"/>
          <w:sz w:val="28"/>
          <w:szCs w:val="28"/>
        </w:rPr>
      </w:pPr>
      <w:r>
        <w:rPr>
          <w:rFonts w:hint="eastAsia" w:ascii="仿宋_GB2312" w:hAnsi="仿宋_GB2312" w:eastAsia="仿宋_GB2312" w:cs="仿宋_GB2312"/>
          <w:sz w:val="28"/>
          <w:szCs w:val="28"/>
          <w:lang w:bidi="ar"/>
        </w:rPr>
        <w:t>待审定。</w:t>
      </w:r>
    </w:p>
    <w:p>
      <w:pPr>
        <w:rPr>
          <w:rFonts w:ascii="文鼎小标宋简" w:hAnsi="Calibri" w:cs="宋体"/>
          <w:sz w:val="28"/>
          <w:szCs w:val="28"/>
        </w:rPr>
      </w:pPr>
      <w:r>
        <w:rPr>
          <w:rFonts w:ascii="文鼎小标宋简" w:hAnsi="Calibri" w:cs="宋体"/>
          <w:sz w:val="28"/>
          <w:szCs w:val="28"/>
        </w:rPr>
        <w:t>4</w:t>
      </w:r>
      <w:r>
        <w:rPr>
          <w:rFonts w:hint="eastAsia" w:ascii="宋体" w:hAnsi="宋体"/>
          <w:sz w:val="28"/>
          <w:szCs w:val="28"/>
        </w:rPr>
        <w:t>、</w:t>
      </w:r>
      <w:r>
        <w:rPr>
          <w:rFonts w:ascii="宋体" w:hAnsi="宋体" w:cs="宋体"/>
          <w:sz w:val="28"/>
          <w:szCs w:val="28"/>
        </w:rPr>
        <w:t>报批情况</w:t>
      </w:r>
    </w:p>
    <w:p>
      <w:pPr>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待报批。</w:t>
      </w:r>
    </w:p>
    <w:p>
      <w:pPr>
        <w:rPr>
          <w:rFonts w:ascii="文鼎小标宋简" w:hAnsi="Calibri" w:cs="宋体"/>
          <w:b/>
          <w:bCs/>
          <w:color w:val="000000"/>
          <w:sz w:val="28"/>
          <w:szCs w:val="28"/>
        </w:rPr>
      </w:pPr>
      <w:r>
        <w:rPr>
          <w:rFonts w:hint="eastAsia" w:ascii="宋体" w:hAnsi="宋体" w:cs="宋体"/>
          <w:b/>
          <w:bCs/>
          <w:color w:val="000000"/>
          <w:sz w:val="28"/>
          <w:szCs w:val="28"/>
          <w:lang w:val="en-US" w:eastAsia="zh-CN"/>
        </w:rPr>
        <w:t>四</w:t>
      </w:r>
      <w:r>
        <w:rPr>
          <w:rFonts w:ascii="宋体" w:hAnsi="宋体" w:cs="宋体"/>
          <w:b/>
          <w:bCs/>
          <w:color w:val="000000"/>
          <w:sz w:val="28"/>
          <w:szCs w:val="28"/>
        </w:rPr>
        <w:t>、标准编制原则和主要技术内容确定的依据</w:t>
      </w:r>
    </w:p>
    <w:p>
      <w:pPr>
        <w:rPr>
          <w:rFonts w:ascii="文鼎小标宋简" w:hAnsi="Calibri" w:cs="宋体"/>
          <w:sz w:val="28"/>
          <w:szCs w:val="28"/>
        </w:rPr>
      </w:pPr>
      <w:r>
        <w:rPr>
          <w:rFonts w:ascii="文鼎小标宋简" w:hAnsi="Calibri" w:cs="宋体"/>
          <w:sz w:val="28"/>
          <w:szCs w:val="28"/>
        </w:rPr>
        <w:t>1</w:t>
      </w:r>
      <w:r>
        <w:rPr>
          <w:rFonts w:hint="eastAsia" w:ascii="宋体" w:hAnsi="宋体"/>
          <w:sz w:val="28"/>
          <w:szCs w:val="28"/>
        </w:rPr>
        <w:t>、</w:t>
      </w:r>
      <w:r>
        <w:rPr>
          <w:rFonts w:ascii="宋体" w:hAnsi="宋体" w:cs="宋体"/>
          <w:sz w:val="28"/>
          <w:szCs w:val="28"/>
        </w:rPr>
        <w:t>标准编制原则</w:t>
      </w:r>
    </w:p>
    <w:p>
      <w:pPr>
        <w:ind w:firstLine="560" w:firstLineChars="200"/>
        <w:rPr>
          <w:rFonts w:hint="eastAsia"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lang w:bidi="ar"/>
          <w14:textFill>
            <w14:solidFill>
              <w14:schemeClr w14:val="tx1"/>
            </w14:solidFill>
          </w14:textFill>
        </w:rPr>
        <w:t>该标准</w:t>
      </w:r>
      <w:r>
        <w:rPr>
          <w:rFonts w:hint="eastAsia" w:ascii="仿宋_GB2312" w:hAnsi="仿宋_GB2312" w:eastAsia="仿宋_GB2312" w:cs="仿宋_GB2312"/>
          <w:color w:val="000000" w:themeColor="text1"/>
          <w:sz w:val="28"/>
          <w:szCs w:val="28"/>
          <w:lang w:val="en-US" w:eastAsia="zh-CN" w:bidi="ar"/>
          <w14:textFill>
            <w14:solidFill>
              <w14:schemeClr w14:val="tx1"/>
            </w14:solidFill>
          </w14:textFill>
        </w:rPr>
        <w:t>规定了甘薯细菌病害（甘薯茎腐病、甘薯瘟病、甘薯痘病和甘薯从枝病）的综合防治原则及防控措施</w:t>
      </w:r>
      <w:r>
        <w:rPr>
          <w:rFonts w:hint="eastAsia" w:ascii="仿宋_GB2312" w:hAnsi="仿宋_GB2312" w:eastAsia="仿宋_GB2312" w:cs="仿宋_GB2312"/>
          <w:color w:val="000000" w:themeColor="text1"/>
          <w:sz w:val="28"/>
          <w:szCs w:val="28"/>
          <w:lang w:bidi="ar"/>
          <w14:textFill>
            <w14:solidFill>
              <w14:schemeClr w14:val="tx1"/>
            </w14:solidFill>
          </w14:textFill>
        </w:rPr>
        <w:t>，并符合我国现行的有关法律、法规和政策。本文件根据 GB/T1.1—2020《标准化工作导则第 1 部分:标准的结构和编写》给出的规则起草。兼顾先进性、科学性、实用性和可操作性，便于推广应用。</w:t>
      </w:r>
    </w:p>
    <w:p>
      <w:pPr>
        <w:rPr>
          <w:rFonts w:ascii="宋体" w:hAnsi="宋体" w:cs="宋体"/>
          <w:sz w:val="28"/>
          <w:szCs w:val="28"/>
        </w:rPr>
      </w:pPr>
      <w:r>
        <w:rPr>
          <w:rFonts w:ascii="文鼎小标宋简" w:hAnsi="Calibri" w:cs="宋体"/>
          <w:sz w:val="28"/>
          <w:szCs w:val="28"/>
        </w:rPr>
        <w:t>2</w:t>
      </w:r>
      <w:r>
        <w:rPr>
          <w:rFonts w:hint="eastAsia" w:ascii="宋体" w:hAnsi="宋体"/>
          <w:sz w:val="28"/>
          <w:szCs w:val="28"/>
        </w:rPr>
        <w:t>、</w:t>
      </w:r>
      <w:r>
        <w:rPr>
          <w:rFonts w:ascii="宋体" w:hAnsi="宋体" w:cs="宋体"/>
          <w:sz w:val="28"/>
          <w:szCs w:val="28"/>
        </w:rPr>
        <w:t>主要技术内容确定的依据</w:t>
      </w:r>
    </w:p>
    <w:p>
      <w:pPr>
        <w:ind w:firstLine="560" w:firstLineChars="200"/>
        <w:rPr>
          <w:rFonts w:hint="eastAsia"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sz w:val="28"/>
          <w:szCs w:val="28"/>
          <w:lang w:bidi="ar"/>
        </w:rPr>
        <w:t>参考和引用标准的标准号和标准名称：</w:t>
      </w:r>
    </w:p>
    <w:p>
      <w:pPr>
        <w:pStyle w:val="4"/>
        <w:ind w:firstLine="420"/>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GB 4406  种薯</w:t>
      </w:r>
    </w:p>
    <w:p>
      <w:pPr>
        <w:pStyle w:val="4"/>
        <w:ind w:firstLine="420"/>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GB/T8321 (所有部分)农药合理使用准则</w:t>
      </w:r>
    </w:p>
    <w:p>
      <w:pPr>
        <w:pStyle w:val="4"/>
        <w:ind w:firstLine="420"/>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NY/T496  肥料合理使用准则通则</w:t>
      </w:r>
    </w:p>
    <w:p>
      <w:pPr>
        <w:pStyle w:val="4"/>
        <w:ind w:firstLine="420"/>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GB 7413 甘要种苗产地检疫规程</w:t>
      </w:r>
    </w:p>
    <w:p>
      <w:pPr>
        <w:pStyle w:val="4"/>
        <w:ind w:firstLine="420"/>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NY5010   无公害食品蔬菜产地环境条件</w:t>
      </w:r>
    </w:p>
    <w:p>
      <w:pPr>
        <w:pStyle w:val="4"/>
        <w:ind w:firstLine="420"/>
        <w:rPr>
          <w:rFonts w:hint="eastAsia"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NY/T 1276　农药安全使用规范总则</w:t>
      </w:r>
    </w:p>
    <w:p>
      <w:pPr>
        <w:rPr>
          <w:rFonts w:ascii="文鼎小标宋简" w:hAnsi="Calibri"/>
          <w:b/>
          <w:bCs/>
          <w:color w:val="000000"/>
          <w:sz w:val="28"/>
          <w:szCs w:val="28"/>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ascii="宋体" w:hAnsi="宋体" w:cs="宋体"/>
          <w:b/>
          <w:bCs/>
          <w:color w:val="000000"/>
          <w:sz w:val="28"/>
          <w:szCs w:val="28"/>
        </w:rPr>
        <w:t>预期的</w:t>
      </w:r>
      <w:r>
        <w:rPr>
          <w:rFonts w:hint="eastAsia" w:ascii="宋体" w:hAnsi="宋体"/>
          <w:b/>
          <w:bCs/>
          <w:color w:val="000000"/>
          <w:sz w:val="28"/>
          <w:szCs w:val="28"/>
        </w:rPr>
        <w:t>经济效益和社会效益</w:t>
      </w:r>
    </w:p>
    <w:p>
      <w:pPr>
        <w:keepNext w:val="0"/>
        <w:keepLines w:val="0"/>
        <w:widowControl/>
        <w:suppressLineNumbers w:val="0"/>
        <w:ind w:firstLine="560" w:firstLineChars="200"/>
        <w:jc w:val="both"/>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bidi="ar"/>
        </w:rPr>
        <w:t>随着全球气候变暖，极端天气事件增多，高温高湿环境愈发频繁，这为甘薯细菌性病害的滋生和传播创造了有利条件，使得病害的发生范围不断扩大，危害程度日益加重。此外，由于甘薯种植的规模化和集约化程度不断提高，品种单一化现象较为普遍，这使得甘薯对细菌性病害的抵抗力下降，病害一旦爆发，便容易迅速蔓延。《</w:t>
      </w:r>
      <w:r>
        <w:rPr>
          <w:rFonts w:hint="eastAsia" w:ascii="仿宋_GB2312" w:hAnsi="仿宋_GB2312" w:eastAsia="仿宋_GB2312" w:cs="仿宋_GB2312"/>
          <w:sz w:val="28"/>
          <w:szCs w:val="28"/>
          <w:lang w:val="en-US" w:eastAsia="zh-CN" w:bidi="ar"/>
        </w:rPr>
        <w:t>甘薯病虫害综合防控技术规程 第1部分 细菌病</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bidi="ar"/>
        </w:rPr>
        <w:t>的制定，</w:t>
      </w:r>
      <w:r>
        <w:rPr>
          <w:rFonts w:hint="eastAsia" w:ascii="仿宋_GB2312" w:hAnsi="仿宋_GB2312" w:eastAsia="仿宋_GB2312" w:cs="仿宋_GB2312"/>
          <w:sz w:val="28"/>
          <w:szCs w:val="28"/>
          <w:lang w:bidi="ar"/>
        </w:rPr>
        <w:t>来自生产，总结生产经验，同时又能指导生产实际，</w:t>
      </w:r>
      <w:r>
        <w:rPr>
          <w:rFonts w:hint="default" w:ascii="Times New Roman Regular" w:hAnsi="Times New Roman Regular" w:eastAsia="仿宋_GB2312" w:cs="Times New Roman Regular"/>
          <w:i w:val="0"/>
          <w:sz w:val="28"/>
          <w:szCs w:val="28"/>
          <w:lang w:bidi="ar"/>
        </w:rPr>
        <w:t>无疑是汕尾市甘薯产业健康、稳步发展的保障。</w:t>
      </w:r>
    </w:p>
    <w:p>
      <w:pPr>
        <w:rPr>
          <w:rFonts w:ascii="文鼎小标宋简" w:hAnsi="Calibri"/>
          <w:b/>
          <w:bCs/>
          <w:color w:val="000000"/>
          <w:sz w:val="28"/>
          <w:szCs w:val="28"/>
        </w:rPr>
      </w:pPr>
      <w:r>
        <w:rPr>
          <w:rFonts w:hint="eastAsia" w:ascii="宋体" w:hAnsi="宋体"/>
          <w:b/>
          <w:bCs/>
          <w:color w:val="000000"/>
          <w:sz w:val="28"/>
          <w:szCs w:val="28"/>
          <w:lang w:val="en-US" w:eastAsia="zh-CN"/>
        </w:rPr>
        <w:t>六</w:t>
      </w:r>
      <w:r>
        <w:rPr>
          <w:rFonts w:hint="eastAsia" w:ascii="宋体" w:hAnsi="宋体"/>
          <w:b/>
          <w:bCs/>
          <w:color w:val="000000"/>
          <w:sz w:val="28"/>
          <w:szCs w:val="28"/>
        </w:rPr>
        <w:t>、</w:t>
      </w:r>
      <w:r>
        <w:rPr>
          <w:rFonts w:ascii="宋体" w:hAnsi="宋体" w:cs="宋体"/>
          <w:b/>
          <w:bCs/>
          <w:color w:val="000000"/>
          <w:sz w:val="28"/>
          <w:szCs w:val="28"/>
        </w:rPr>
        <w:t>与现行法</w:t>
      </w:r>
      <w:r>
        <w:rPr>
          <w:rFonts w:hint="eastAsia" w:ascii="宋体" w:hAnsi="宋体"/>
          <w:b/>
          <w:bCs/>
          <w:color w:val="000000"/>
          <w:sz w:val="28"/>
          <w:szCs w:val="28"/>
        </w:rPr>
        <w:t>律法规和强制性标准的关系</w:t>
      </w:r>
    </w:p>
    <w:p>
      <w:pPr>
        <w:spacing w:line="360" w:lineRule="auto"/>
        <w:ind w:firstLine="560" w:firstLineChars="200"/>
        <w:rPr>
          <w:rFonts w:ascii="仿宋" w:hAnsi="仿宋" w:eastAsia="仿宋"/>
          <w:sz w:val="28"/>
          <w:szCs w:val="28"/>
        </w:rPr>
      </w:pPr>
      <w:r>
        <w:rPr>
          <w:rFonts w:hint="eastAsia" w:ascii="仿宋_GB2312" w:hAnsi="仿宋_GB2312" w:eastAsia="仿宋_GB2312" w:cs="仿宋_GB2312"/>
          <w:sz w:val="28"/>
          <w:szCs w:val="28"/>
          <w:lang w:eastAsia="zh-Hans" w:bidi="ar"/>
        </w:rPr>
        <w:t>本文件严格执行</w:t>
      </w:r>
      <w:r>
        <w:rPr>
          <w:rFonts w:ascii="仿宋_GB2312" w:hAnsi="仿宋_GB2312" w:eastAsia="仿宋_GB2312" w:cs="仿宋_GB2312"/>
          <w:sz w:val="28"/>
          <w:szCs w:val="28"/>
          <w:lang w:eastAsia="zh-Hans" w:bidi="ar"/>
        </w:rPr>
        <w:t>《</w:t>
      </w:r>
      <w:r>
        <w:rPr>
          <w:rFonts w:hint="eastAsia" w:ascii="仿宋_GB2312" w:hAnsi="仿宋_GB2312" w:eastAsia="仿宋_GB2312" w:cs="仿宋_GB2312"/>
          <w:sz w:val="28"/>
          <w:szCs w:val="28"/>
          <w:lang w:eastAsia="zh-Hans" w:bidi="ar"/>
        </w:rPr>
        <w:t>标准化法</w:t>
      </w:r>
      <w:r>
        <w:rPr>
          <w:rFonts w:ascii="仿宋_GB2312" w:hAnsi="仿宋_GB2312" w:eastAsia="仿宋_GB2312" w:cs="仿宋_GB2312"/>
          <w:sz w:val="28"/>
          <w:szCs w:val="28"/>
          <w:lang w:eastAsia="zh-Hans" w:bidi="ar"/>
        </w:rPr>
        <w:t>》</w:t>
      </w:r>
      <w:r>
        <w:rPr>
          <w:rFonts w:hint="eastAsia" w:ascii="仿宋_GB2312" w:hAnsi="仿宋_GB2312" w:eastAsia="仿宋_GB2312" w:cs="仿宋_GB2312"/>
          <w:sz w:val="28"/>
          <w:szCs w:val="28"/>
          <w:lang w:eastAsia="zh-Hans" w:bidi="ar"/>
        </w:rPr>
        <w:t>等法律法规</w:t>
      </w:r>
      <w:r>
        <w:rPr>
          <w:rFonts w:ascii="仿宋_GB2312" w:hAnsi="仿宋_GB2312" w:eastAsia="仿宋_GB2312" w:cs="仿宋_GB2312"/>
          <w:sz w:val="28"/>
          <w:szCs w:val="28"/>
          <w:lang w:eastAsia="zh-Hans" w:bidi="ar"/>
        </w:rPr>
        <w:t>，</w:t>
      </w:r>
      <w:r>
        <w:rPr>
          <w:rFonts w:hint="eastAsia" w:ascii="仿宋_GB2312" w:hAnsi="仿宋_GB2312" w:eastAsia="仿宋_GB2312" w:cs="仿宋_GB2312"/>
          <w:sz w:val="28"/>
          <w:szCs w:val="28"/>
          <w:lang w:eastAsia="zh-Hans" w:bidi="ar"/>
        </w:rPr>
        <w:t>引用文符合现行法律</w:t>
      </w:r>
      <w:r>
        <w:rPr>
          <w:rFonts w:ascii="仿宋_GB2312" w:hAnsi="仿宋_GB2312" w:eastAsia="仿宋_GB2312" w:cs="仿宋_GB2312"/>
          <w:sz w:val="28"/>
          <w:szCs w:val="28"/>
          <w:lang w:eastAsia="zh-Hans" w:bidi="ar"/>
        </w:rPr>
        <w:t>、</w:t>
      </w:r>
      <w:r>
        <w:rPr>
          <w:rFonts w:hint="eastAsia" w:ascii="仿宋_GB2312" w:hAnsi="仿宋_GB2312" w:eastAsia="仿宋_GB2312" w:cs="仿宋_GB2312"/>
          <w:sz w:val="28"/>
          <w:szCs w:val="28"/>
          <w:lang w:eastAsia="zh-Hans" w:bidi="ar"/>
        </w:rPr>
        <w:t>法规和国家有关强制性标准的要求</w:t>
      </w:r>
      <w:r>
        <w:rPr>
          <w:rFonts w:ascii="仿宋_GB2312" w:hAnsi="仿宋_GB2312" w:eastAsia="仿宋_GB2312" w:cs="仿宋_GB2312"/>
          <w:sz w:val="28"/>
          <w:szCs w:val="28"/>
          <w:lang w:eastAsia="zh-Hans" w:bidi="ar"/>
        </w:rPr>
        <w:t>，</w:t>
      </w:r>
      <w:r>
        <w:rPr>
          <w:rFonts w:hint="eastAsia" w:ascii="仿宋_GB2312" w:hAnsi="仿宋_GB2312" w:eastAsia="仿宋_GB2312" w:cs="仿宋_GB2312"/>
          <w:sz w:val="28"/>
          <w:szCs w:val="28"/>
          <w:lang w:eastAsia="zh-Hans" w:bidi="ar"/>
        </w:rPr>
        <w:t>现行有效</w:t>
      </w:r>
      <w:r>
        <w:rPr>
          <w:rFonts w:ascii="仿宋_GB2312" w:hAnsi="仿宋_GB2312" w:eastAsia="仿宋_GB2312" w:cs="仿宋_GB2312"/>
          <w:sz w:val="28"/>
          <w:szCs w:val="28"/>
          <w:lang w:eastAsia="zh-Hans" w:bidi="ar"/>
        </w:rPr>
        <w:t>。</w:t>
      </w:r>
    </w:p>
    <w:p>
      <w:pPr>
        <w:rPr>
          <w:rFonts w:ascii="文鼎小标宋简" w:hAnsi="Calibri" w:cs="宋体"/>
          <w:b/>
          <w:bCs/>
          <w:color w:val="000000"/>
          <w:sz w:val="28"/>
          <w:szCs w:val="28"/>
        </w:rPr>
      </w:pPr>
      <w:r>
        <w:rPr>
          <w:rFonts w:hint="eastAsia" w:ascii="宋体" w:hAnsi="宋体"/>
          <w:b/>
          <w:bCs/>
          <w:color w:val="000000"/>
          <w:sz w:val="28"/>
          <w:szCs w:val="28"/>
          <w:lang w:val="en-US" w:eastAsia="zh-CN"/>
        </w:rPr>
        <w:t>七</w:t>
      </w:r>
      <w:r>
        <w:rPr>
          <w:rFonts w:hint="eastAsia" w:ascii="宋体" w:hAnsi="宋体"/>
          <w:b/>
          <w:bCs/>
          <w:color w:val="000000"/>
          <w:sz w:val="28"/>
          <w:szCs w:val="28"/>
        </w:rPr>
        <w:t>、重大分歧意见的处理经过和依据</w:t>
      </w:r>
    </w:p>
    <w:p>
      <w:pPr>
        <w:spacing w:line="360" w:lineRule="auto"/>
        <w:ind w:firstLine="560" w:firstLineChars="200"/>
        <w:rPr>
          <w:rFonts w:ascii="仿宋_GB2312" w:hAnsi="仿宋_GB2312" w:eastAsia="仿宋_GB2312" w:cs="仿宋_GB2312"/>
          <w:sz w:val="28"/>
          <w:szCs w:val="28"/>
          <w:lang w:eastAsia="zh-Hans" w:bidi="ar"/>
        </w:rPr>
      </w:pPr>
      <w:r>
        <w:rPr>
          <w:rFonts w:hint="eastAsia" w:ascii="仿宋_GB2312" w:hAnsi="仿宋_GB2312" w:eastAsia="仿宋_GB2312" w:cs="仿宋_GB2312"/>
          <w:sz w:val="28"/>
          <w:szCs w:val="28"/>
          <w:lang w:eastAsia="zh-Hans" w:bidi="ar"/>
        </w:rPr>
        <w:t>本文件在起草及审查过程中没有发生重大分歧意见。</w:t>
      </w:r>
    </w:p>
    <w:p>
      <w:pPr>
        <w:rPr>
          <w:rFonts w:ascii="文鼎小标宋简" w:hAnsi="Calibri"/>
          <w:b/>
          <w:bCs/>
          <w:color w:val="000000"/>
          <w:sz w:val="28"/>
          <w:szCs w:val="28"/>
        </w:rPr>
      </w:pPr>
      <w:r>
        <w:rPr>
          <w:rFonts w:hint="eastAsia" w:ascii="宋体" w:hAnsi="宋体"/>
          <w:b/>
          <w:bCs/>
          <w:color w:val="000000"/>
          <w:sz w:val="28"/>
          <w:szCs w:val="28"/>
          <w:lang w:val="en-US" w:eastAsia="zh-CN"/>
        </w:rPr>
        <w:t>八</w:t>
      </w:r>
      <w:r>
        <w:rPr>
          <w:rFonts w:hint="eastAsia" w:ascii="宋体" w:hAnsi="宋体"/>
          <w:b/>
          <w:bCs/>
          <w:color w:val="000000"/>
          <w:sz w:val="28"/>
          <w:szCs w:val="28"/>
        </w:rPr>
        <w:t>、</w:t>
      </w:r>
      <w:r>
        <w:rPr>
          <w:rFonts w:ascii="宋体" w:hAnsi="宋体" w:cs="宋体"/>
          <w:b/>
          <w:bCs/>
          <w:color w:val="000000"/>
          <w:sz w:val="28"/>
          <w:szCs w:val="28"/>
        </w:rPr>
        <w:t>标准作</w:t>
      </w:r>
      <w:r>
        <w:rPr>
          <w:rFonts w:hint="eastAsia" w:ascii="宋体" w:hAnsi="宋体"/>
          <w:b/>
          <w:bCs/>
          <w:color w:val="000000"/>
          <w:sz w:val="28"/>
          <w:szCs w:val="28"/>
        </w:rPr>
        <w:t>为强制性或推荐性标准的意见</w:t>
      </w:r>
    </w:p>
    <w:p>
      <w:pPr>
        <w:spacing w:line="360" w:lineRule="auto"/>
        <w:ind w:firstLine="560" w:firstLineChars="200"/>
        <w:rPr>
          <w:rFonts w:ascii="仿宋" w:hAnsi="仿宋" w:eastAsia="仿宋"/>
          <w:sz w:val="28"/>
          <w:szCs w:val="28"/>
        </w:rPr>
      </w:pPr>
      <w:r>
        <w:rPr>
          <w:rFonts w:hint="eastAsia" w:ascii="仿宋_GB2312" w:hAnsi="仿宋_GB2312" w:eastAsia="仿宋_GB2312" w:cs="仿宋_GB2312"/>
          <w:sz w:val="28"/>
          <w:szCs w:val="28"/>
          <w:lang w:eastAsia="zh-Hans" w:bidi="ar"/>
        </w:rPr>
        <w:t>建议本文件作为推荐性标准发布和实施。</w:t>
      </w:r>
    </w:p>
    <w:p>
      <w:pPr>
        <w:rPr>
          <w:rFonts w:ascii="文鼎小标宋简" w:hAnsi="Calibri"/>
          <w:b/>
          <w:bCs/>
          <w:color w:val="000000"/>
          <w:sz w:val="28"/>
          <w:szCs w:val="28"/>
        </w:rPr>
      </w:pPr>
      <w:r>
        <w:rPr>
          <w:rFonts w:hint="eastAsia" w:ascii="宋体" w:hAnsi="宋体"/>
          <w:b/>
          <w:bCs/>
          <w:color w:val="000000"/>
          <w:sz w:val="28"/>
          <w:szCs w:val="28"/>
          <w:lang w:val="en-US" w:eastAsia="zh-CN"/>
        </w:rPr>
        <w:t>九</w:t>
      </w:r>
      <w:r>
        <w:rPr>
          <w:rFonts w:hint="eastAsia" w:ascii="宋体" w:hAnsi="宋体"/>
          <w:b/>
          <w:bCs/>
          <w:color w:val="000000"/>
          <w:sz w:val="28"/>
          <w:szCs w:val="28"/>
        </w:rPr>
        <w:t>、</w:t>
      </w:r>
      <w:r>
        <w:rPr>
          <w:rFonts w:ascii="宋体" w:hAnsi="宋体" w:cs="宋体"/>
          <w:b/>
          <w:bCs/>
          <w:color w:val="000000"/>
          <w:sz w:val="28"/>
          <w:szCs w:val="28"/>
        </w:rPr>
        <w:t>贯彻</w:t>
      </w:r>
      <w:r>
        <w:rPr>
          <w:rFonts w:hint="eastAsia" w:ascii="宋体" w:hAnsi="宋体"/>
          <w:b/>
          <w:bCs/>
          <w:color w:val="000000"/>
          <w:sz w:val="28"/>
          <w:szCs w:val="28"/>
        </w:rPr>
        <w:t>标准的要求和措施建议</w:t>
      </w:r>
    </w:p>
    <w:p>
      <w:pPr>
        <w:spacing w:line="360" w:lineRule="auto"/>
        <w:ind w:firstLine="560" w:firstLineChars="200"/>
        <w:rPr>
          <w:rFonts w:ascii="仿宋_GB2312" w:hAnsi="仿宋_GB2312" w:eastAsia="仿宋_GB2312" w:cs="仿宋_GB2312"/>
          <w:sz w:val="28"/>
          <w:szCs w:val="28"/>
          <w:lang w:eastAsia="zh-Hans" w:bidi="ar"/>
        </w:rPr>
      </w:pPr>
      <w:r>
        <w:rPr>
          <w:rFonts w:hint="eastAsia" w:ascii="仿宋_GB2312" w:hAnsi="仿宋_GB2312" w:eastAsia="仿宋_GB2312" w:cs="仿宋_GB2312"/>
          <w:sz w:val="28"/>
          <w:szCs w:val="28"/>
          <w:lang w:eastAsia="zh-Hans" w:bidi="ar"/>
        </w:rPr>
        <w:t>建议本标准发布实施后由农业主管部门和技术推广部门组织，采取网络宣传、技术培训、现场指导等措施，搭建有效的信息发布和技术推广平台，重点示范，以点带面，在做好该标准的推广工作，创造良好的社会经济效益，为汕尾市甘薯种植产业的持续健康发展做出应有的贡献。</w:t>
      </w:r>
    </w:p>
    <w:p>
      <w:pPr>
        <w:spacing w:line="360" w:lineRule="auto"/>
        <w:ind w:firstLine="560" w:firstLineChars="200"/>
        <w:rPr>
          <w:rFonts w:ascii="仿宋_GB2312" w:hAnsi="仿宋_GB2312" w:eastAsia="仿宋_GB2312" w:cs="仿宋_GB2312"/>
          <w:sz w:val="28"/>
          <w:szCs w:val="28"/>
          <w:lang w:eastAsia="zh-Hans" w:bidi="ar"/>
        </w:rPr>
      </w:pPr>
    </w:p>
    <w:p>
      <w:pPr>
        <w:spacing w:line="360" w:lineRule="auto"/>
        <w:ind w:firstLine="560" w:firstLineChars="200"/>
        <w:jc w:val="right"/>
        <w:rPr>
          <w:rFonts w:ascii="仿宋_GB2312" w:hAnsi="仿宋_GB2312" w:eastAsia="仿宋_GB2312" w:cs="仿宋_GB2312"/>
          <w:sz w:val="28"/>
          <w:szCs w:val="28"/>
          <w:lang w:eastAsia="zh-Hans" w:bidi="ar"/>
        </w:rPr>
      </w:pPr>
      <w:r>
        <w:rPr>
          <w:rFonts w:hint="eastAsia" w:ascii="仿宋_GB2312" w:hAnsi="仿宋_GB2312" w:eastAsia="仿宋_GB2312" w:cs="仿宋_GB2312"/>
          <w:sz w:val="28"/>
          <w:szCs w:val="28"/>
          <w:lang w:eastAsia="zh-Hans" w:bidi="ar"/>
        </w:rPr>
        <w:t>汕尾市地方标准《</w:t>
      </w:r>
      <w:r>
        <w:rPr>
          <w:rFonts w:hint="eastAsia" w:ascii="仿宋_GB2312" w:hAnsi="仿宋_GB2312" w:eastAsia="仿宋_GB2312" w:cs="仿宋_GB2312"/>
          <w:sz w:val="28"/>
          <w:szCs w:val="28"/>
          <w:lang w:val="en-US" w:eastAsia="zh-CN" w:bidi="ar"/>
        </w:rPr>
        <w:t>甘薯病虫害综合防控技术规程 第1部分 细菌病</w:t>
      </w:r>
      <w:r>
        <w:rPr>
          <w:rFonts w:hint="eastAsia" w:ascii="仿宋_GB2312" w:hAnsi="仿宋_GB2312" w:eastAsia="仿宋_GB2312" w:cs="仿宋_GB2312"/>
          <w:sz w:val="28"/>
          <w:szCs w:val="28"/>
          <w:lang w:eastAsia="zh-Hans" w:bidi="ar"/>
        </w:rPr>
        <w:t>》编制组</w:t>
      </w:r>
    </w:p>
    <w:p>
      <w:pPr>
        <w:spacing w:line="360" w:lineRule="auto"/>
        <w:ind w:firstLine="560" w:firstLineChars="200"/>
        <w:jc w:val="right"/>
        <w:rPr>
          <w:rFonts w:ascii="仿宋_GB2312" w:hAnsi="仿宋_GB2312" w:eastAsia="仿宋_GB2312" w:cs="仿宋_GB2312"/>
          <w:sz w:val="28"/>
          <w:szCs w:val="28"/>
          <w:lang w:eastAsia="zh-Hans" w:bidi="ar"/>
        </w:rPr>
      </w:pPr>
      <w:r>
        <w:rPr>
          <w:rFonts w:ascii="仿宋_GB2312" w:hAnsi="仿宋_GB2312" w:eastAsia="仿宋_GB2312" w:cs="仿宋_GB2312"/>
          <w:sz w:val="28"/>
          <w:szCs w:val="28"/>
          <w:lang w:eastAsia="zh-Hans" w:bidi="ar"/>
        </w:rPr>
        <w:t xml:space="preserve">      </w:t>
      </w:r>
      <w:r>
        <w:rPr>
          <w:rFonts w:hint="eastAsia" w:ascii="仿宋_GB2312" w:hAnsi="仿宋_GB2312" w:eastAsia="仿宋_GB2312" w:cs="仿宋_GB2312"/>
          <w:sz w:val="28"/>
          <w:szCs w:val="28"/>
          <w:lang w:eastAsia="zh-Hans" w:bidi="ar"/>
        </w:rPr>
        <w:t>202</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eastAsia="zh-Hans" w:bidi="ar"/>
        </w:rPr>
        <w:t>年</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eastAsia="zh-Hans" w:bidi="ar"/>
        </w:rPr>
        <w:t>月</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eastAsia="zh-Hans"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文鼎小标宋简">
    <w:altName w:val="汉仪书宋二KW"/>
    <w:panose1 w:val="020B0604020202020204"/>
    <w:charset w:val="00"/>
    <w:family w:val="auto"/>
    <w:pitch w:val="default"/>
    <w:sig w:usb0="00000000" w:usb1="00000000" w:usb2="00000000" w:usb3="00000000" w:csb0="00000000" w:csb1="00000000"/>
  </w:font>
  <w:font w:name="仿宋_GB2312">
    <w:altName w:val="方正仿宋_GBK"/>
    <w:panose1 w:val="020B0604020202020204"/>
    <w:charset w:val="00"/>
    <w:family w:val="auto"/>
    <w:pitch w:val="default"/>
    <w:sig w:usb0="00000000" w:usb1="00000000" w:usb2="00000000" w:usb3="00000000" w:csb0="00000000" w:csb1="00000000"/>
  </w:font>
  <w:font w:name="FangSong">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F5076"/>
    <w:rsid w:val="BFEF5076"/>
    <w:rsid w:val="FDAD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2025-03-03T17:21:00Z</dcterms:created>
  <dc:creator>柯可可可可可可</dc:creator>
  <cp:lastModifiedBy>柯可可可可可可</cp:lastModifiedBy>
  <dcterms:modified xsi:type="dcterms:W3CDTF">2025-03-03T09:41:39Z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43C14F9B5E8DB2E00104C5672EFB7371_41</vt:lpwstr>
  </property>
</Properties>
</file>